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388CF" w14:textId="2DF7EB6B" w:rsidR="00C82207" w:rsidRPr="008740C1" w:rsidRDefault="00C82207" w:rsidP="008740C1">
      <w:pPr>
        <w:shd w:val="clear" w:color="auto" w:fill="FFFFFF"/>
        <w:bidi/>
        <w:spacing w:after="0" w:line="240" w:lineRule="auto"/>
        <w:jc w:val="both"/>
        <w:rPr>
          <w:rFonts w:ascii="Yekan Bakh" w:eastAsia="Times New Roman" w:hAnsi="Yekan Bakh" w:cs="Yekan Bakh"/>
          <w:color w:val="212121"/>
          <w:sz w:val="24"/>
          <w:szCs w:val="24"/>
        </w:rPr>
      </w:pPr>
      <w:r w:rsidRPr="008740C1">
        <w:rPr>
          <w:rFonts w:ascii="Yekan Bakh" w:eastAsia="Times New Roman" w:hAnsi="Yekan Bakh" w:cs="Yekan Bakh"/>
          <w:b/>
          <w:bCs/>
          <w:color w:val="000000"/>
          <w:sz w:val="28"/>
          <w:szCs w:val="28"/>
          <w:shd w:val="clear" w:color="auto" w:fill="FFFFFF"/>
          <w:rtl/>
          <w:lang w:bidi="fa-IR"/>
        </w:rPr>
        <w:t>موکل حق استفاده و بهره برداری از پروانه به شماره صنفی ....... مورخ ...... صادره از .......... را برای فروش آنلاین در پنل به شماره ....... به نام ....... در وب سایت دیجی کالا را به وک</w:t>
      </w:r>
      <w:r w:rsidR="008740C1">
        <w:rPr>
          <w:rFonts w:ascii="Yekan Bakh" w:eastAsia="Times New Roman" w:hAnsi="Yekan Bakh" w:cs="Yekan Bakh"/>
          <w:b/>
          <w:bCs/>
          <w:color w:val="000000"/>
          <w:sz w:val="28"/>
          <w:szCs w:val="28"/>
          <w:shd w:val="clear" w:color="auto" w:fill="FFFFFF"/>
          <w:rtl/>
          <w:lang w:bidi="fa-IR"/>
        </w:rPr>
        <w:t>یل اعلامی با مشخصات فوق اعطا می</w:t>
      </w:r>
      <w:r w:rsidR="008740C1">
        <w:rPr>
          <w:rFonts w:ascii="Yekan Bakh" w:eastAsia="Times New Roman" w:hAnsi="Yekan Bakh" w:cs="Yekan Bakh" w:hint="cs"/>
          <w:b/>
          <w:bCs/>
          <w:color w:val="000000"/>
          <w:sz w:val="28"/>
          <w:szCs w:val="28"/>
          <w:shd w:val="clear" w:color="auto" w:fill="FFFFFF"/>
          <w:rtl/>
          <w:lang w:bidi="fa-IR"/>
        </w:rPr>
        <w:t>‌</w:t>
      </w:r>
      <w:r w:rsidRPr="008740C1">
        <w:rPr>
          <w:rFonts w:ascii="Yekan Bakh" w:eastAsia="Times New Roman" w:hAnsi="Yekan Bakh" w:cs="Yekan Bakh"/>
          <w:b/>
          <w:bCs/>
          <w:color w:val="000000"/>
          <w:sz w:val="28"/>
          <w:szCs w:val="28"/>
          <w:shd w:val="clear" w:color="auto" w:fill="FFFFFF"/>
          <w:rtl/>
          <w:lang w:bidi="fa-IR"/>
        </w:rPr>
        <w:t>کند.</w:t>
      </w:r>
    </w:p>
    <w:p w14:paraId="1BE4471E" w14:textId="36471698" w:rsidR="00C82207" w:rsidRPr="008740C1" w:rsidRDefault="008740C1" w:rsidP="008740C1">
      <w:pPr>
        <w:shd w:val="clear" w:color="auto" w:fill="FFFFFF"/>
        <w:bidi/>
        <w:spacing w:after="0" w:line="240" w:lineRule="auto"/>
        <w:jc w:val="both"/>
        <w:rPr>
          <w:rFonts w:ascii="Yekan Bakh" w:eastAsia="Times New Roman" w:hAnsi="Yekan Bakh" w:cs="Yekan Bakh"/>
          <w:color w:val="212121"/>
          <w:sz w:val="24"/>
          <w:szCs w:val="24"/>
          <w:rtl/>
        </w:rPr>
      </w:pPr>
      <w:r>
        <w:rPr>
          <w:rFonts w:ascii="Yekan Bakh" w:eastAsia="Times New Roman" w:hAnsi="Yekan Bakh" w:cs="Yekan Bakh"/>
          <w:b/>
          <w:bCs/>
          <w:color w:val="000000"/>
          <w:sz w:val="28"/>
          <w:szCs w:val="28"/>
          <w:shd w:val="clear" w:color="auto" w:fill="FFFFFF"/>
          <w:rtl/>
          <w:lang w:bidi="fa-IR"/>
        </w:rPr>
        <w:t>صاحب پروانه وکالت می</w:t>
      </w:r>
      <w:r>
        <w:rPr>
          <w:rFonts w:ascii="Yekan Bakh" w:eastAsia="Times New Roman" w:hAnsi="Yekan Bakh" w:cs="Yekan Bakh" w:hint="cs"/>
          <w:b/>
          <w:bCs/>
          <w:color w:val="000000"/>
          <w:sz w:val="28"/>
          <w:szCs w:val="28"/>
          <w:shd w:val="clear" w:color="auto" w:fill="FFFFFF"/>
          <w:rtl/>
          <w:lang w:bidi="fa-IR"/>
        </w:rPr>
        <w:t>‌</w:t>
      </w:r>
      <w:r w:rsidR="00C82207" w:rsidRPr="008740C1">
        <w:rPr>
          <w:rFonts w:ascii="Yekan Bakh" w:eastAsia="Times New Roman" w:hAnsi="Yekan Bakh" w:cs="Yekan Bakh"/>
          <w:b/>
          <w:bCs/>
          <w:color w:val="000000"/>
          <w:sz w:val="28"/>
          <w:szCs w:val="28"/>
          <w:shd w:val="clear" w:color="auto" w:fill="FFFFFF"/>
          <w:rtl/>
          <w:lang w:bidi="fa-IR"/>
        </w:rPr>
        <w:t>دهد که وجوه حاصل از این معاملات نیز به حساب صاحب پنل واریز شود و از این حیث دیجی کالا در قبال وی مسئولیتی نخواهد داشت.</w:t>
      </w:r>
    </w:p>
    <w:p w14:paraId="1F88FC2D" w14:textId="06DC6BE7" w:rsidR="00C82207" w:rsidRPr="008740C1" w:rsidRDefault="008740C1" w:rsidP="008740C1">
      <w:pPr>
        <w:shd w:val="clear" w:color="auto" w:fill="FFFFFF"/>
        <w:bidi/>
        <w:spacing w:after="0" w:line="240" w:lineRule="auto"/>
        <w:jc w:val="both"/>
        <w:rPr>
          <w:rFonts w:ascii="Yekan Bakh" w:eastAsia="Times New Roman" w:hAnsi="Yekan Bakh" w:cs="Yekan Bakh"/>
          <w:color w:val="212121"/>
          <w:sz w:val="24"/>
          <w:szCs w:val="24"/>
          <w:rtl/>
        </w:rPr>
      </w:pPr>
      <w:r>
        <w:rPr>
          <w:rFonts w:ascii="Yekan Bakh" w:eastAsia="Times New Roman" w:hAnsi="Yekan Bakh" w:cs="Yekan Bakh"/>
          <w:b/>
          <w:bCs/>
          <w:color w:val="000000"/>
          <w:sz w:val="28"/>
          <w:szCs w:val="28"/>
          <w:shd w:val="clear" w:color="auto" w:fill="FFFFFF"/>
          <w:rtl/>
          <w:lang w:bidi="fa-IR"/>
        </w:rPr>
        <w:t>کلیه مسئولیت</w:t>
      </w:r>
      <w:r>
        <w:rPr>
          <w:rFonts w:ascii="Yekan Bakh" w:eastAsia="Times New Roman" w:hAnsi="Yekan Bakh" w:cs="Yekan Bakh" w:hint="cs"/>
          <w:b/>
          <w:bCs/>
          <w:color w:val="000000"/>
          <w:sz w:val="28"/>
          <w:szCs w:val="28"/>
          <w:shd w:val="clear" w:color="auto" w:fill="FFFFFF"/>
          <w:rtl/>
          <w:lang w:bidi="fa-IR"/>
        </w:rPr>
        <w:t>‌</w:t>
      </w:r>
      <w:r>
        <w:rPr>
          <w:rFonts w:ascii="Yekan Bakh" w:eastAsia="Times New Roman" w:hAnsi="Yekan Bakh" w:cs="Yekan Bakh"/>
          <w:b/>
          <w:bCs/>
          <w:color w:val="000000"/>
          <w:sz w:val="28"/>
          <w:szCs w:val="28"/>
          <w:shd w:val="clear" w:color="auto" w:fill="FFFFFF"/>
          <w:rtl/>
          <w:lang w:bidi="fa-IR"/>
        </w:rPr>
        <w:t>های فروش و پاسخ</w:t>
      </w:r>
      <w:r>
        <w:rPr>
          <w:rFonts w:ascii="Yekan Bakh" w:eastAsia="Times New Roman" w:hAnsi="Yekan Bakh" w:cs="Yekan Bakh" w:hint="cs"/>
          <w:b/>
          <w:bCs/>
          <w:color w:val="000000"/>
          <w:sz w:val="28"/>
          <w:szCs w:val="28"/>
          <w:shd w:val="clear" w:color="auto" w:fill="FFFFFF"/>
          <w:rtl/>
          <w:lang w:bidi="fa-IR"/>
        </w:rPr>
        <w:t>‌</w:t>
      </w:r>
      <w:r w:rsidR="00C82207" w:rsidRPr="008740C1">
        <w:rPr>
          <w:rFonts w:ascii="Yekan Bakh" w:eastAsia="Times New Roman" w:hAnsi="Yekan Bakh" w:cs="Yekan Bakh"/>
          <w:b/>
          <w:bCs/>
          <w:color w:val="000000"/>
          <w:sz w:val="28"/>
          <w:szCs w:val="28"/>
          <w:shd w:val="clear" w:color="auto" w:fill="FFFFFF"/>
          <w:rtl/>
          <w:lang w:bidi="fa-IR"/>
        </w:rPr>
        <w:t>دهی به مر</w:t>
      </w:r>
      <w:r>
        <w:rPr>
          <w:rFonts w:ascii="Yekan Bakh" w:eastAsia="Times New Roman" w:hAnsi="Yekan Bakh" w:cs="Yekan Bakh"/>
          <w:b/>
          <w:bCs/>
          <w:color w:val="000000"/>
          <w:sz w:val="28"/>
          <w:szCs w:val="28"/>
          <w:shd w:val="clear" w:color="auto" w:fill="FFFFFF"/>
          <w:rtl/>
          <w:lang w:bidi="fa-IR"/>
        </w:rPr>
        <w:t>اجع قضایی و اداری و جبران خسارت</w:t>
      </w:r>
      <w:r>
        <w:rPr>
          <w:rFonts w:ascii="Yekan Bakh" w:eastAsia="Times New Roman" w:hAnsi="Yekan Bakh" w:cs="Yekan Bakh" w:hint="cs"/>
          <w:b/>
          <w:bCs/>
          <w:color w:val="000000"/>
          <w:sz w:val="28"/>
          <w:szCs w:val="28"/>
          <w:shd w:val="clear" w:color="auto" w:fill="FFFFFF"/>
          <w:rtl/>
          <w:lang w:bidi="fa-IR"/>
        </w:rPr>
        <w:t>‌</w:t>
      </w:r>
      <w:r w:rsidR="00C82207" w:rsidRPr="008740C1">
        <w:rPr>
          <w:rFonts w:ascii="Yekan Bakh" w:eastAsia="Times New Roman" w:hAnsi="Yekan Bakh" w:cs="Yekan Bakh"/>
          <w:b/>
          <w:bCs/>
          <w:color w:val="000000"/>
          <w:sz w:val="28"/>
          <w:szCs w:val="28"/>
          <w:shd w:val="clear" w:color="auto" w:fill="FFFFFF"/>
          <w:rtl/>
          <w:lang w:bidi="fa-IR"/>
        </w:rPr>
        <w:t>های وارده به خریدار و اشخاص ثالث </w:t>
      </w:r>
      <w:r w:rsidR="00C82207" w:rsidRPr="008740C1">
        <w:rPr>
          <w:rFonts w:ascii="Yekan Bakh" w:eastAsia="Times New Roman" w:hAnsi="Yekan Bakh" w:cs="Yekan Bakh"/>
          <w:b/>
          <w:bCs/>
          <w:color w:val="FF0000"/>
          <w:sz w:val="28"/>
          <w:szCs w:val="28"/>
          <w:shd w:val="clear" w:color="auto" w:fill="FFFFFF"/>
          <w:rtl/>
          <w:lang w:bidi="fa-IR"/>
        </w:rPr>
        <w:t>متضامناً </w:t>
      </w:r>
      <w:r w:rsidR="00C82207" w:rsidRPr="008740C1">
        <w:rPr>
          <w:rFonts w:ascii="Yekan Bakh" w:eastAsia="Times New Roman" w:hAnsi="Yekan Bakh" w:cs="Yekan Bakh"/>
          <w:b/>
          <w:bCs/>
          <w:color w:val="000000"/>
          <w:sz w:val="28"/>
          <w:szCs w:val="28"/>
          <w:shd w:val="clear" w:color="auto" w:fill="FFFFFF"/>
          <w:rtl/>
          <w:lang w:bidi="fa-IR"/>
        </w:rPr>
        <w:t xml:space="preserve">بر عهده صاحب پروانه و فروشنده مربوطه </w:t>
      </w:r>
      <w:r>
        <w:rPr>
          <w:rFonts w:ascii="Yekan Bakh" w:eastAsia="Times New Roman" w:hAnsi="Yekan Bakh" w:cs="Yekan Bakh" w:hint="cs"/>
          <w:b/>
          <w:bCs/>
          <w:color w:val="000000"/>
          <w:sz w:val="28"/>
          <w:szCs w:val="28"/>
          <w:shd w:val="clear" w:color="auto" w:fill="FFFFFF"/>
          <w:rtl/>
          <w:lang w:bidi="fa-IR"/>
        </w:rPr>
        <w:t>است</w:t>
      </w:r>
      <w:r w:rsidR="00C82207" w:rsidRPr="008740C1">
        <w:rPr>
          <w:rFonts w:ascii="Yekan Bakh" w:eastAsia="Times New Roman" w:hAnsi="Yekan Bakh" w:cs="Yekan Bakh"/>
          <w:b/>
          <w:bCs/>
          <w:color w:val="000000"/>
          <w:sz w:val="28"/>
          <w:szCs w:val="28"/>
          <w:shd w:val="clear" w:color="auto" w:fill="FFFFFF"/>
          <w:rtl/>
          <w:lang w:bidi="fa-IR"/>
        </w:rPr>
        <w:t>.</w:t>
      </w:r>
    </w:p>
    <w:p w14:paraId="653F1F9D" w14:textId="77777777" w:rsidR="00C82207" w:rsidRPr="008740C1" w:rsidRDefault="00C82207" w:rsidP="008740C1">
      <w:pPr>
        <w:shd w:val="clear" w:color="auto" w:fill="FFFFFF"/>
        <w:bidi/>
        <w:spacing w:after="0" w:line="240" w:lineRule="auto"/>
        <w:jc w:val="both"/>
        <w:rPr>
          <w:rFonts w:ascii="Yekan Bakh" w:eastAsia="Times New Roman" w:hAnsi="Yekan Bakh" w:cs="Yekan Bakh"/>
          <w:color w:val="212121"/>
          <w:sz w:val="24"/>
          <w:szCs w:val="24"/>
          <w:rtl/>
        </w:rPr>
      </w:pPr>
      <w:r w:rsidRPr="008740C1">
        <w:rPr>
          <w:rFonts w:ascii="Yekan Bakh" w:eastAsia="Times New Roman" w:hAnsi="Yekan Bakh" w:cs="Yekan Bakh"/>
          <w:b/>
          <w:bCs/>
          <w:color w:val="000000"/>
          <w:sz w:val="28"/>
          <w:szCs w:val="28"/>
          <w:shd w:val="clear" w:color="auto" w:fill="FFFFFF"/>
          <w:rtl/>
          <w:lang w:bidi="fa-IR"/>
        </w:rPr>
        <w:t>حدود اختیارات: وکیل مرقوم در انجام مورد وکالت تام الاختیار بوده و امضا و اقدام و عمل وی در تمامی موارد از جانب موکل نافذ و معتبر و دارای اثرات قانونی است مفاد این سند فقط در نفس وکالت موثر است.</w:t>
      </w:r>
    </w:p>
    <w:p w14:paraId="41ACBF00" w14:textId="1763FBA1" w:rsidR="00C82207" w:rsidRPr="008740C1" w:rsidRDefault="00C82207" w:rsidP="008740C1">
      <w:pPr>
        <w:shd w:val="clear" w:color="auto" w:fill="FFFFFF"/>
        <w:bidi/>
        <w:spacing w:after="0" w:line="240" w:lineRule="auto"/>
        <w:jc w:val="both"/>
        <w:rPr>
          <w:rFonts w:ascii="Yekan Bakh" w:eastAsia="Times New Roman" w:hAnsi="Yekan Bakh" w:cs="Yekan Bakh"/>
          <w:color w:val="212121"/>
          <w:sz w:val="24"/>
          <w:szCs w:val="24"/>
          <w:rtl/>
        </w:rPr>
      </w:pPr>
      <w:r w:rsidRPr="008740C1">
        <w:rPr>
          <w:rFonts w:ascii="Yekan Bakh" w:eastAsia="Times New Roman" w:hAnsi="Yekan Bakh" w:cs="Yekan Bakh"/>
          <w:b/>
          <w:bCs/>
          <w:color w:val="000000"/>
          <w:sz w:val="28"/>
          <w:szCs w:val="28"/>
          <w:shd w:val="clear" w:color="auto" w:fill="FFFFFF"/>
          <w:rtl/>
          <w:lang w:bidi="fa-IR"/>
        </w:rPr>
        <w:t>ضمنا مدت استفاده از این پروانه و مدت استفاده از این وکالتنامه از تاریخ</w:t>
      </w:r>
      <w:r w:rsidR="008740C1">
        <w:rPr>
          <w:rFonts w:ascii="Yekan Bakh" w:eastAsia="Times New Roman" w:hAnsi="Yekan Bakh" w:cs="Yekan Bakh"/>
          <w:b/>
          <w:bCs/>
          <w:color w:val="000000"/>
          <w:sz w:val="28"/>
          <w:szCs w:val="28"/>
          <w:shd w:val="clear" w:color="auto" w:fill="FFFFFF"/>
          <w:rtl/>
          <w:lang w:bidi="fa-IR"/>
        </w:rPr>
        <w:t xml:space="preserve"> .........تا تاریخ ......... </w:t>
      </w:r>
      <w:r w:rsidR="008740C1">
        <w:rPr>
          <w:rFonts w:ascii="Yekan Bakh" w:eastAsia="Times New Roman" w:hAnsi="Yekan Bakh" w:cs="Yekan Bakh" w:hint="cs"/>
          <w:b/>
          <w:bCs/>
          <w:color w:val="000000"/>
          <w:sz w:val="28"/>
          <w:szCs w:val="28"/>
          <w:shd w:val="clear" w:color="auto" w:fill="FFFFFF"/>
          <w:rtl/>
          <w:lang w:bidi="fa-IR"/>
        </w:rPr>
        <w:t>است</w:t>
      </w:r>
      <w:r w:rsidRPr="008740C1">
        <w:rPr>
          <w:rFonts w:ascii="Yekan Bakh" w:eastAsia="Times New Roman" w:hAnsi="Yekan Bakh" w:cs="Yekan Bakh"/>
          <w:b/>
          <w:bCs/>
          <w:color w:val="000000"/>
          <w:sz w:val="28"/>
          <w:szCs w:val="28"/>
          <w:shd w:val="clear" w:color="auto" w:fill="FFFFFF"/>
          <w:rtl/>
          <w:lang w:bidi="fa-IR"/>
        </w:rPr>
        <w:t>.</w:t>
      </w:r>
    </w:p>
    <w:p w14:paraId="1B282B3C" w14:textId="77777777" w:rsidR="00C82207" w:rsidRPr="008740C1" w:rsidRDefault="00C82207" w:rsidP="008740C1">
      <w:pPr>
        <w:shd w:val="clear" w:color="auto" w:fill="FFFFFF"/>
        <w:bidi/>
        <w:spacing w:after="0" w:line="240" w:lineRule="auto"/>
        <w:jc w:val="both"/>
        <w:rPr>
          <w:rFonts w:ascii="Yekan Bakh" w:eastAsia="Times New Roman" w:hAnsi="Yekan Bakh" w:cs="Yekan Bakh"/>
          <w:color w:val="212121"/>
          <w:sz w:val="24"/>
          <w:szCs w:val="24"/>
          <w:rtl/>
        </w:rPr>
      </w:pPr>
      <w:r w:rsidRPr="008740C1">
        <w:rPr>
          <w:rFonts w:ascii="Yekan Bakh" w:eastAsia="Times New Roman" w:hAnsi="Yekan Bakh" w:cs="Yekan Bakh"/>
          <w:b/>
          <w:bCs/>
          <w:color w:val="000000"/>
          <w:sz w:val="28"/>
          <w:szCs w:val="28"/>
          <w:shd w:val="clear" w:color="auto" w:fill="FFFFFF"/>
        </w:rPr>
        <w:t> </w:t>
      </w:r>
    </w:p>
    <w:p w14:paraId="6F0F542B" w14:textId="77777777" w:rsidR="00C82207" w:rsidRPr="008740C1" w:rsidRDefault="00C82207" w:rsidP="008740C1">
      <w:pPr>
        <w:shd w:val="clear" w:color="auto" w:fill="FFFFFF"/>
        <w:bidi/>
        <w:spacing w:after="0" w:line="240" w:lineRule="auto"/>
        <w:jc w:val="both"/>
        <w:rPr>
          <w:rFonts w:ascii="Yekan Bakh" w:eastAsia="Times New Roman" w:hAnsi="Yekan Bakh" w:cs="Yekan Bakh"/>
          <w:color w:val="212121"/>
          <w:sz w:val="24"/>
          <w:szCs w:val="24"/>
          <w:rtl/>
        </w:rPr>
      </w:pPr>
      <w:r w:rsidRPr="008740C1">
        <w:rPr>
          <w:rFonts w:ascii="Yekan Bakh" w:eastAsia="Times New Roman" w:hAnsi="Yekan Bakh" w:cs="Yekan Bakh"/>
          <w:b/>
          <w:bCs/>
          <w:color w:val="000000"/>
          <w:sz w:val="28"/>
          <w:szCs w:val="28"/>
          <w:shd w:val="clear" w:color="auto" w:fill="FFFFFF"/>
          <w:rtl/>
          <w:lang w:bidi="fa-IR"/>
        </w:rPr>
        <w:t>وکالتنامه دارای امضا و اثرانگشت طرفین باشد.</w:t>
      </w:r>
      <w:bookmarkStart w:id="0" w:name="_GoBack"/>
      <w:bookmarkEnd w:id="0"/>
    </w:p>
    <w:p w14:paraId="6B9AA618" w14:textId="77777777" w:rsidR="005F05F2" w:rsidRPr="008740C1" w:rsidRDefault="005F05F2" w:rsidP="008740C1">
      <w:pPr>
        <w:jc w:val="both"/>
        <w:rPr>
          <w:rFonts w:ascii="Yekan Bakh" w:hAnsi="Yekan Bakh" w:cs="Yekan Bakh"/>
          <w:sz w:val="24"/>
          <w:szCs w:val="24"/>
          <w:rtl/>
          <w:lang w:bidi="fa-IR"/>
        </w:rPr>
      </w:pPr>
    </w:p>
    <w:sectPr w:rsidR="005F05F2" w:rsidRPr="00874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ekan Bakh">
    <w:altName w:val="Cambria"/>
    <w:panose1 w:val="01000504000000020004"/>
    <w:charset w:val="00"/>
    <w:family w:val="auto"/>
    <w:pitch w:val="variable"/>
    <w:sig w:usb0="80002003" w:usb1="80002060" w:usb2="0000002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07"/>
    <w:rsid w:val="005F05F2"/>
    <w:rsid w:val="008740C1"/>
    <w:rsid w:val="00C822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7B27"/>
  <w15:chartTrackingRefBased/>
  <w15:docId w15:val="{50320563-DC77-4323-B630-A6452D37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4444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8">
          <w:marLeft w:val="0"/>
          <w:marRight w:val="0"/>
          <w:marTop w:val="0"/>
          <w:marBottom w:val="0"/>
          <w:divBdr>
            <w:top w:val="none" w:sz="0" w:space="0" w:color="auto"/>
            <w:left w:val="none" w:sz="0" w:space="0" w:color="auto"/>
            <w:bottom w:val="none" w:sz="0" w:space="0" w:color="auto"/>
            <w:right w:val="none" w:sz="0" w:space="0" w:color="auto"/>
          </w:divBdr>
        </w:div>
        <w:div w:id="1276670091">
          <w:marLeft w:val="0"/>
          <w:marRight w:val="0"/>
          <w:marTop w:val="0"/>
          <w:marBottom w:val="0"/>
          <w:divBdr>
            <w:top w:val="none" w:sz="0" w:space="0" w:color="auto"/>
            <w:left w:val="none" w:sz="0" w:space="0" w:color="auto"/>
            <w:bottom w:val="none" w:sz="0" w:space="0" w:color="auto"/>
            <w:right w:val="none" w:sz="0" w:space="0" w:color="auto"/>
          </w:divBdr>
        </w:div>
        <w:div w:id="970331337">
          <w:marLeft w:val="0"/>
          <w:marRight w:val="0"/>
          <w:marTop w:val="0"/>
          <w:marBottom w:val="0"/>
          <w:divBdr>
            <w:top w:val="none" w:sz="0" w:space="0" w:color="auto"/>
            <w:left w:val="none" w:sz="0" w:space="0" w:color="auto"/>
            <w:bottom w:val="none" w:sz="0" w:space="0" w:color="auto"/>
            <w:right w:val="none" w:sz="0" w:space="0" w:color="auto"/>
          </w:divBdr>
        </w:div>
        <w:div w:id="2112318930">
          <w:marLeft w:val="0"/>
          <w:marRight w:val="0"/>
          <w:marTop w:val="0"/>
          <w:marBottom w:val="0"/>
          <w:divBdr>
            <w:top w:val="none" w:sz="0" w:space="0" w:color="auto"/>
            <w:left w:val="none" w:sz="0" w:space="0" w:color="auto"/>
            <w:bottom w:val="none" w:sz="0" w:space="0" w:color="auto"/>
            <w:right w:val="none" w:sz="0" w:space="0" w:color="auto"/>
          </w:divBdr>
        </w:div>
        <w:div w:id="1093353147">
          <w:marLeft w:val="0"/>
          <w:marRight w:val="0"/>
          <w:marTop w:val="0"/>
          <w:marBottom w:val="0"/>
          <w:divBdr>
            <w:top w:val="none" w:sz="0" w:space="0" w:color="auto"/>
            <w:left w:val="none" w:sz="0" w:space="0" w:color="auto"/>
            <w:bottom w:val="none" w:sz="0" w:space="0" w:color="auto"/>
            <w:right w:val="none" w:sz="0" w:space="0" w:color="auto"/>
          </w:divBdr>
        </w:div>
        <w:div w:id="916986010">
          <w:marLeft w:val="0"/>
          <w:marRight w:val="0"/>
          <w:marTop w:val="0"/>
          <w:marBottom w:val="0"/>
          <w:divBdr>
            <w:top w:val="none" w:sz="0" w:space="0" w:color="auto"/>
            <w:left w:val="none" w:sz="0" w:space="0" w:color="auto"/>
            <w:bottom w:val="none" w:sz="0" w:space="0" w:color="auto"/>
            <w:right w:val="none" w:sz="0" w:space="0" w:color="auto"/>
          </w:divBdr>
        </w:div>
        <w:div w:id="1420176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Salarkia</dc:creator>
  <cp:keywords/>
  <dc:description/>
  <cp:lastModifiedBy>Windows User</cp:lastModifiedBy>
  <cp:revision>2</cp:revision>
  <dcterms:created xsi:type="dcterms:W3CDTF">2023-12-04T11:32:00Z</dcterms:created>
  <dcterms:modified xsi:type="dcterms:W3CDTF">2023-12-04T15:17:00Z</dcterms:modified>
</cp:coreProperties>
</file>